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</w:rPr>
        <w:drawing>
          <wp:inline distB="0" distT="0" distL="0" distR="0">
            <wp:extent cx="5446085" cy="1137684"/>
            <wp:effectExtent b="0" l="0" r="0" t="0"/>
            <wp:docPr descr="https://lh3.googleusercontent.com/iaCkPp48BgCC9a7bdnK7mS0V7jZD8W6qla5sjLzOxajujhszOF2dMqaREusI2A43j2X0S8XXZ3t8AzxYynbj78W47g_Ye39mvpegE6h5kVNoXg4-v6H6LY0hfycOhWypr_Di2wg1QBgn7XdYAg" id="3" name="image1.png"/>
            <a:graphic>
              <a:graphicData uri="http://schemas.openxmlformats.org/drawingml/2006/picture">
                <pic:pic>
                  <pic:nvPicPr>
                    <pic:cNvPr descr="https://lh3.googleusercontent.com/iaCkPp48BgCC9a7bdnK7mS0V7jZD8W6qla5sjLzOxajujhszOF2dMqaREusI2A43j2X0S8XXZ3t8AzxYynbj78W47g_Ye39mvpegE6h5kVNoXg4-v6H6LY0hfycOhWypr_Di2wg1QBgn7XdYA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6085" cy="11376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ANNUAL PLAN-2022-2023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GRADE-VI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SUBJECT: SOCIAL SCIENCE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Teacher Incharge: THASNEEM.N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250.0" w:type="dxa"/>
        <w:tblLayout w:type="fixed"/>
        <w:tblLook w:val="0400"/>
      </w:tblPr>
      <w:tblGrid>
        <w:gridCol w:w="1944"/>
        <w:gridCol w:w="7979"/>
        <w:tblGridChange w:id="0">
          <w:tblGrid>
            <w:gridCol w:w="1944"/>
            <w:gridCol w:w="7979"/>
          </w:tblGrid>
        </w:tblGridChange>
      </w:tblGrid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     MONTH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                               SUBJECT / CHAPTER</w:t>
            </w:r>
          </w:p>
        </w:tc>
      </w:tr>
      <w:tr>
        <w:trPr>
          <w:cantSplit w:val="0"/>
          <w:trHeight w:val="1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JUNE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HISTORY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: CH- 1 STUDYING THE PAST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CH -2 EARLY HUMANS -1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CH-3 EARLY HUMANS -2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GEO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 CH -1 THE EARTH AND THE SOLAR SYSTEM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CH -2 LATITUDES AND LONGITUDES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CIVICS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 CH -1 UNITY IN DIVERSITY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MONTHLY TEST</w:t>
            </w:r>
          </w:p>
        </w:tc>
      </w:tr>
      <w:tr>
        <w:trPr>
          <w:cantSplit w:val="0"/>
          <w:trHeight w:val="27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JULY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HISTORY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 – CH-4 THE FIRST CITIES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CH-5 THE AGE OF VEDAS</w:t>
            </w:r>
          </w:p>
          <w:p w:rsidR="00000000" w:rsidDel="00000000" w:rsidP="00000000" w:rsidRDefault="00000000" w:rsidRPr="00000000" w14:paraId="00000015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GEO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 CH 3 MOTIONS OF THE EARTH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CH 4 GLOBES AND MAPS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CIVICS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CH 2 ALL HUMAN BEINGS ARE EQUAL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CH 3 FORMS OF GOVERNMENT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MONTHLY TEST</w:t>
            </w:r>
          </w:p>
        </w:tc>
      </w:tr>
      <w:tr>
        <w:trPr>
          <w:cantSplit w:val="0"/>
          <w:trHeight w:val="21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AUGUST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HIS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 CH -6 EARLY KINGDOMS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CH 7 THE GROWTH OF NEW IDEAS</w:t>
            </w:r>
          </w:p>
          <w:p w:rsidR="00000000" w:rsidDel="00000000" w:rsidP="00000000" w:rsidRDefault="00000000" w:rsidRPr="00000000" w14:paraId="00000020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GEO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 CH 5  MAJOR DOMAINS OF THE EARTH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CH -6 MAJOR LANDFORMS OF THE  EARTH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CIVICS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 CH -4 DEMOCRACY</w:t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TERMINAL EXAMINATION -1</w:t>
            </w:r>
          </w:p>
        </w:tc>
      </w:tr>
      <w:tr>
        <w:trPr>
          <w:cantSplit w:val="0"/>
          <w:trHeight w:val="1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HISTORY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—CH-8 THE FIRST EMPIRE – THE MAURYAS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GEO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 CH –7 INDIA-LOCATION AND POLITICAL DIVISIONS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CH 8 INDIA-PHYSICAL FEATURES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CIV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CH -5 PANCHAYATI RAJ SYSTEM</w:t>
            </w:r>
          </w:p>
        </w:tc>
      </w:tr>
      <w:tr>
        <w:trPr>
          <w:cantSplit w:val="0"/>
          <w:trHeight w:val="16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HIS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 CH-9 LIFE IN VILLAGES AND TOWNS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GEO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  CH -8 INDIA-  PHYSICAL FEATURES</w:t>
            </w:r>
          </w:p>
          <w:p w:rsidR="00000000" w:rsidDel="00000000" w:rsidP="00000000" w:rsidRDefault="00000000" w:rsidRPr="00000000" w14:paraId="0000002D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CIV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 CH -6 LOCAL SELF-GOVERNMENT IN URBAN AREAS</w:t>
            </w:r>
          </w:p>
          <w:p w:rsidR="00000000" w:rsidDel="00000000" w:rsidP="00000000" w:rsidRDefault="00000000" w:rsidRPr="00000000" w14:paraId="0000002E">
            <w:pPr>
              <w:spacing w:after="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MONTHLY TEST</w:t>
            </w:r>
          </w:p>
        </w:tc>
      </w:tr>
      <w:tr>
        <w:trPr>
          <w:cantSplit w:val="0"/>
          <w:trHeight w:val="14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HIS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 CH -10 THE POST-MAURYAN PERIOD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GEO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 CH-9 INDIA-CLIMATIC CONDITIONS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CIV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 CH -7 DISTRICT ADMINISTRATION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MONTHLY TEST</w:t>
            </w:r>
          </w:p>
        </w:tc>
      </w:tr>
      <w:tr>
        <w:trPr>
          <w:cantSplit w:val="0"/>
          <w:trHeight w:val="1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JANUARY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HIS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 CH-11 THE GUPTA AND THE POST-GUPTA PERIOD</w:t>
            </w:r>
          </w:p>
          <w:p w:rsidR="00000000" w:rsidDel="00000000" w:rsidP="00000000" w:rsidRDefault="00000000" w:rsidRPr="00000000" w14:paraId="00000036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GEO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 CH -10 INDIA-NATURAL VEGETATION AND WILDLIFE</w:t>
            </w:r>
          </w:p>
          <w:p w:rsidR="00000000" w:rsidDel="00000000" w:rsidP="00000000" w:rsidRDefault="00000000" w:rsidRPr="00000000" w14:paraId="00000037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CIV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 CH -8 RURAL LIVELIHOODS</w:t>
            </w:r>
          </w:p>
        </w:tc>
      </w:tr>
      <w:tr>
        <w:trPr>
          <w:cantSplit w:val="0"/>
          <w:trHeight w:val="8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FEBRUARY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HIS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 CH -12 CULTURE AND SCIENCE IN THE ANCIENT PERIOD</w:t>
            </w:r>
          </w:p>
          <w:p w:rsidR="00000000" w:rsidDel="00000000" w:rsidP="00000000" w:rsidRDefault="00000000" w:rsidRPr="00000000" w14:paraId="0000003A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CIV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 CH-9 URBAN LIVELIHOODS</w:t>
            </w:r>
          </w:p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MARCH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ANNUAL EXAMINATION</w:t>
            </w:r>
          </w:p>
        </w:tc>
      </w:tr>
    </w:tbl>
    <w:p w:rsidR="00000000" w:rsidDel="00000000" w:rsidP="00000000" w:rsidRDefault="00000000" w:rsidRPr="00000000" w14:paraId="0000003E">
      <w:pPr>
        <w:spacing w:after="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720" w:top="720" w:left="964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50B61"/>
    <w:rPr>
      <w:lang w:val="en-I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semiHidden w:val="1"/>
    <w:unhideWhenUsed w:val="1"/>
    <w:rsid w:val="00E50B6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E50B61"/>
    <w:rPr>
      <w:lang w:val="en-IN"/>
    </w:rPr>
  </w:style>
  <w:style w:type="paragraph" w:styleId="Footer">
    <w:name w:val="footer"/>
    <w:basedOn w:val="Normal"/>
    <w:link w:val="FooterChar"/>
    <w:uiPriority w:val="99"/>
    <w:unhideWhenUsed w:val="1"/>
    <w:rsid w:val="00E50B6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50B61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50B6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50B61"/>
    <w:rPr>
      <w:rFonts w:ascii="Tahoma" w:cs="Tahoma" w:hAnsi="Tahoma"/>
      <w:sz w:val="16"/>
      <w:szCs w:val="16"/>
      <w:lang w:val="en-I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73dxSyhnd+V/+vYp5ZONGdJxA==">AMUW2mWZ9WkRzoWnDwQPjvhiXPuglrufS95PszdUWb9uJ1xOq1izSURuMHjo/jY6XcjryskKzibeGLs05pnF3E7GHUTg1T/2FC29XdA2BOf8aw+xfJTDOSY=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2022-06-02T09:24:00Z</dcterms:created>
  <dc:creator>sns</dc:creator>
</cp:coreProperties>
</file>